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EC" w:rsidRPr="00A97BEC" w:rsidRDefault="00FA3B34" w:rsidP="00113832">
      <w:pPr>
        <w:spacing w:after="0" w:line="240" w:lineRule="auto"/>
        <w:rPr>
          <w:rFonts w:ascii="Arial" w:eastAsia="Calibri" w:hAnsi="Arial" w:cs="Arial"/>
        </w:rPr>
      </w:pPr>
      <w:r w:rsidRPr="00A97BEC">
        <w:rPr>
          <w:rFonts w:ascii="Arial" w:eastAsia="Calibri" w:hAnsi="Arial" w:cs="Arial"/>
          <w:b/>
          <w:noProof/>
          <w:sz w:val="28"/>
          <w:szCs w:val="28"/>
        </w:rPr>
        <w:drawing>
          <wp:inline distT="0" distB="0" distL="0" distR="0" wp14:anchorId="280B86BA" wp14:editId="5D3C5E91">
            <wp:extent cx="885656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56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0C1">
        <w:rPr>
          <w:rFonts w:ascii="Arial" w:eastAsia="Calibri" w:hAnsi="Arial" w:cs="Arial"/>
          <w:b/>
          <w:sz w:val="28"/>
          <w:szCs w:val="28"/>
        </w:rPr>
        <w:t xml:space="preserve">                      </w:t>
      </w:r>
      <w:r w:rsidR="001750C1">
        <w:rPr>
          <w:rFonts w:ascii="Arial" w:eastAsia="Calibri" w:hAnsi="Arial" w:cs="Arial"/>
          <w:b/>
          <w:sz w:val="28"/>
          <w:szCs w:val="28"/>
        </w:rPr>
        <w:tab/>
      </w:r>
      <w:r w:rsidR="001750C1">
        <w:rPr>
          <w:rFonts w:ascii="Arial" w:eastAsia="Calibri" w:hAnsi="Arial" w:cs="Arial"/>
          <w:b/>
          <w:sz w:val="28"/>
          <w:szCs w:val="28"/>
        </w:rPr>
        <w:tab/>
      </w:r>
      <w:r w:rsidR="00113832">
        <w:rPr>
          <w:rFonts w:ascii="Arial" w:eastAsia="Calibri" w:hAnsi="Arial" w:cs="Arial"/>
          <w:b/>
        </w:rPr>
        <w:t xml:space="preserve">                 </w:t>
      </w:r>
      <w:r w:rsidR="00087033">
        <w:rPr>
          <w:rFonts w:ascii="Arial" w:eastAsia="Calibri" w:hAnsi="Arial" w:cs="Arial"/>
          <w:b/>
        </w:rPr>
        <w:t>AFDC 11 (797) DTZS</w:t>
      </w:r>
      <w:r w:rsidR="00113832" w:rsidRPr="00113832">
        <w:rPr>
          <w:rFonts w:ascii="Arial" w:eastAsia="Calibri" w:hAnsi="Arial" w:cs="Arial"/>
          <w:b/>
        </w:rPr>
        <w:t>/ ISO 21710:2020</w:t>
      </w:r>
    </w:p>
    <w:p w:rsidR="00FA3B34" w:rsidRPr="00A97BEC" w:rsidRDefault="00FA3B34" w:rsidP="00FA3B34">
      <w:pPr>
        <w:spacing w:after="0" w:line="240" w:lineRule="auto"/>
        <w:jc w:val="right"/>
        <w:rPr>
          <w:rFonts w:ascii="Arial" w:eastAsia="Calibri" w:hAnsi="Arial" w:cs="Arial"/>
        </w:rPr>
      </w:pPr>
      <w:r w:rsidRPr="00A97BEC">
        <w:rPr>
          <w:rFonts w:ascii="Arial" w:eastAsia="Calibri" w:hAnsi="Arial" w:cs="Arial"/>
        </w:rPr>
        <w:t xml:space="preserve">     </w:t>
      </w:r>
    </w:p>
    <w:p w:rsidR="00FA3B34" w:rsidRPr="00A97BEC" w:rsidRDefault="00FA3B34" w:rsidP="00FA3B34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A97BEC">
        <w:rPr>
          <w:rFonts w:ascii="Arial" w:eastAsia="Calibri" w:hAnsi="Arial" w:cs="Arial"/>
          <w:b/>
          <w:sz w:val="28"/>
          <w:szCs w:val="28"/>
        </w:rPr>
        <w:t xml:space="preserve">           </w:t>
      </w:r>
      <w:r w:rsidR="006C53AB">
        <w:rPr>
          <w:rFonts w:ascii="Arial" w:eastAsia="Calibri" w:hAnsi="Arial" w:cs="Arial"/>
          <w:b/>
          <w:sz w:val="28"/>
          <w:szCs w:val="28"/>
        </w:rPr>
        <w:t xml:space="preserve">                    </w:t>
      </w:r>
      <w:r w:rsidRPr="00A97BEC">
        <w:rPr>
          <w:rFonts w:ascii="Arial" w:eastAsia="Calibri" w:hAnsi="Arial" w:cs="Arial"/>
          <w:b/>
          <w:sz w:val="28"/>
          <w:szCs w:val="28"/>
        </w:rPr>
        <w:t xml:space="preserve">DRAFT TANZANIA STANDARD                                                                         </w:t>
      </w:r>
    </w:p>
    <w:p w:rsidR="00FA3B34" w:rsidRPr="00A97BEC" w:rsidRDefault="00FA3B34" w:rsidP="00FA3B34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</w:p>
    <w:p w:rsidR="00FA3B34" w:rsidRPr="00A97BEC" w:rsidRDefault="00FA3B34" w:rsidP="00FA3B34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FA3B34" w:rsidRPr="00A97BEC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113832">
        <w:rPr>
          <w:rFonts w:ascii="Arial" w:eastAsia="Calibri" w:hAnsi="Arial" w:cs="Arial"/>
          <w:sz w:val="28"/>
          <w:szCs w:val="28"/>
        </w:rPr>
        <w:t>Biotechnology - Specification on data management and publication in microbial resource centers</w:t>
      </w:r>
    </w:p>
    <w:p w:rsidR="00FA3B34" w:rsidRPr="00A97BEC" w:rsidRDefault="00FA3B34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FA3B34" w:rsidRPr="00A97BEC" w:rsidRDefault="00FA3B34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FA3B34" w:rsidRPr="00A97BEC" w:rsidRDefault="00FA3B34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Pr="00D20676" w:rsidRDefault="00D20676" w:rsidP="00D20676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A97BEC">
        <w:rPr>
          <w:rFonts w:ascii="Arial" w:eastAsia="Calibri" w:hAnsi="Arial" w:cs="Arial"/>
          <w:b/>
          <w:sz w:val="28"/>
          <w:szCs w:val="28"/>
        </w:rPr>
        <w:t xml:space="preserve">                TANZANIA BUREAU OF STANDARDS</w:t>
      </w:r>
    </w:p>
    <w:p w:rsidR="00D20676" w:rsidRDefault="00FA3B34" w:rsidP="00FA3B34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A97BEC">
        <w:rPr>
          <w:rFonts w:ascii="Arial" w:eastAsia="Calibri" w:hAnsi="Arial" w:cs="Arial"/>
          <w:b/>
          <w:sz w:val="28"/>
          <w:szCs w:val="28"/>
        </w:rPr>
        <w:t xml:space="preserve">            </w:t>
      </w:r>
    </w:p>
    <w:p w:rsidR="00D20676" w:rsidRDefault="00D20676" w:rsidP="00D2067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D20676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NATIONAL FOREWORD </w:t>
      </w:r>
    </w:p>
    <w:p w:rsidR="00D20676" w:rsidRPr="00D20676" w:rsidRDefault="00D20676" w:rsidP="00D2067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D20676" w:rsidRPr="00D20676" w:rsidRDefault="00D20676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The Tanzania Bureau of Standards is a statutory national standards body for Tanzania established under the Act.No.3 of 1975, amended by Act.No.2 of 2009.</w:t>
      </w:r>
    </w:p>
    <w:p w:rsidR="00D20676" w:rsidRPr="00D20676" w:rsidRDefault="00D20676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20676" w:rsidRPr="00D20676" w:rsidRDefault="00D20676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</w:t>
      </w:r>
      <w:r w:rsidRPr="00D20676">
        <w:rPr>
          <w:rFonts w:ascii="Arial" w:eastAsia="Times New Roman" w:hAnsi="Arial" w:cs="Arial"/>
          <w:sz w:val="20"/>
          <w:szCs w:val="20"/>
        </w:rPr>
        <w:t xml:space="preserve"> Tanzania Standard is being prepared by the Biotechnology Technical Committee, under supervision of Agriculture and Food Standards Divisional Committee (AFDC)</w:t>
      </w:r>
    </w:p>
    <w:p w:rsidR="00D20676" w:rsidRPr="00D20676" w:rsidRDefault="00D20676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20676" w:rsidRDefault="00D20676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482110087"/>
      <w:r>
        <w:rPr>
          <w:rFonts w:ascii="Arial" w:eastAsia="Times New Roman" w:hAnsi="Arial" w:cs="Arial"/>
          <w:sz w:val="20"/>
          <w:szCs w:val="20"/>
        </w:rPr>
        <w:t xml:space="preserve">This </w:t>
      </w:r>
      <w:r w:rsidRPr="00D20676">
        <w:rPr>
          <w:rFonts w:ascii="Arial" w:eastAsia="Times New Roman" w:hAnsi="Arial" w:cs="Arial"/>
          <w:sz w:val="20"/>
          <w:szCs w:val="20"/>
        </w:rPr>
        <w:t>Tanzania</w:t>
      </w:r>
      <w:r>
        <w:rPr>
          <w:rFonts w:ascii="Arial" w:eastAsia="Times New Roman" w:hAnsi="Arial" w:cs="Arial"/>
          <w:sz w:val="20"/>
          <w:szCs w:val="20"/>
        </w:rPr>
        <w:t xml:space="preserve"> standard</w:t>
      </w:r>
      <w:r w:rsidRPr="00D20676">
        <w:rPr>
          <w:rFonts w:ascii="Arial" w:eastAsia="Times New Roman" w:hAnsi="Arial" w:cs="Arial"/>
          <w:sz w:val="20"/>
          <w:szCs w:val="20"/>
        </w:rPr>
        <w:t xml:space="preserve"> specifies</w:t>
      </w:r>
      <w:r w:rsidR="003E5172" w:rsidRPr="003E5172">
        <w:rPr>
          <w:rFonts w:ascii="Arial" w:eastAsia="Times New Roman" w:hAnsi="Arial" w:cs="Arial"/>
          <w:sz w:val="20"/>
          <w:szCs w:val="20"/>
        </w:rPr>
        <w:t xml:space="preserve"> requirements for data management and publication in microbial resource </w:t>
      </w:r>
      <w:proofErr w:type="spellStart"/>
      <w:r w:rsidR="003E5172" w:rsidRPr="003E5172">
        <w:rPr>
          <w:rFonts w:ascii="Arial" w:eastAsia="Times New Roman" w:hAnsi="Arial" w:cs="Arial"/>
          <w:sz w:val="20"/>
          <w:szCs w:val="20"/>
        </w:rPr>
        <w:t>centres</w:t>
      </w:r>
      <w:proofErr w:type="spellEnd"/>
      <w:r w:rsidR="003E5172" w:rsidRPr="003E5172">
        <w:rPr>
          <w:rFonts w:ascii="Arial" w:eastAsia="Times New Roman" w:hAnsi="Arial" w:cs="Arial"/>
          <w:sz w:val="20"/>
          <w:szCs w:val="20"/>
        </w:rPr>
        <w:t xml:space="preserve"> (MRCs) to enable consistent formatting, and a quality control workflow to improve the overall quality of data. It also provides recommendations for MRCs to improve data sharing and integration of microbial material and associated data.</w:t>
      </w:r>
    </w:p>
    <w:p w:rsidR="003E5172" w:rsidRPr="00D20676" w:rsidRDefault="003E5172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20676" w:rsidRDefault="00D20676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20676">
        <w:rPr>
          <w:rFonts w:ascii="Arial" w:eastAsia="Times New Roman" w:hAnsi="Arial" w:cs="Arial"/>
          <w:sz w:val="20"/>
          <w:szCs w:val="20"/>
          <w:lang w:val="en-GB"/>
        </w:rPr>
        <w:t xml:space="preserve">This Tanzania standard has been </w:t>
      </w:r>
      <w:r w:rsidR="003E5172">
        <w:rPr>
          <w:rFonts w:ascii="Arial" w:eastAsia="Times New Roman" w:hAnsi="Arial" w:cs="Arial"/>
          <w:sz w:val="20"/>
          <w:szCs w:val="20"/>
          <w:lang w:val="en-GB"/>
        </w:rPr>
        <w:t xml:space="preserve">developed to </w:t>
      </w:r>
      <w:r w:rsidR="003E5172" w:rsidRPr="003E5172">
        <w:rPr>
          <w:rFonts w:ascii="Arial" w:eastAsia="Times New Roman" w:hAnsi="Arial" w:cs="Arial"/>
          <w:sz w:val="20"/>
          <w:szCs w:val="20"/>
          <w:lang w:val="en-GB"/>
        </w:rPr>
        <w:t>facilitate procedures such as accessioning, acquisition, authentication, preservation, storage, and distribution, and can be used by MRCs, regulatory authorities, organizations, and schemes using peer-assessment to confirm or recognize the competence of MRCs in data management and publication</w:t>
      </w:r>
      <w:r w:rsidR="003E5172">
        <w:rPr>
          <w:rFonts w:ascii="Arial" w:eastAsia="Times New Roman" w:hAnsi="Arial" w:cs="Arial"/>
          <w:sz w:val="20"/>
          <w:szCs w:val="20"/>
          <w:lang w:val="en-GB"/>
        </w:rPr>
        <w:t>.</w:t>
      </w:r>
    </w:p>
    <w:p w:rsidR="003E5172" w:rsidRPr="00D20676" w:rsidRDefault="003E5172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20676" w:rsidRPr="00D20676" w:rsidRDefault="00D20676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This Tanzania standard is identical to the</w:t>
      </w:r>
      <w:r w:rsidRPr="00D20676">
        <w:rPr>
          <w:rFonts w:ascii="Arial" w:eastAsia="Calibri" w:hAnsi="Arial" w:cs="Arial"/>
          <w:sz w:val="20"/>
          <w:szCs w:val="20"/>
          <w:lang w:val="sw-KE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ISO </w:t>
      </w:r>
      <w:r w:rsidRPr="00D20676">
        <w:rPr>
          <w:rFonts w:ascii="Arial" w:eastAsia="Times New Roman" w:hAnsi="Arial" w:cs="Arial"/>
          <w:sz w:val="20"/>
          <w:szCs w:val="20"/>
        </w:rPr>
        <w:t>21710</w:t>
      </w:r>
      <w:r>
        <w:rPr>
          <w:rFonts w:ascii="Arial" w:eastAsia="Times New Roman" w:hAnsi="Arial" w:cs="Arial"/>
          <w:sz w:val="20"/>
          <w:szCs w:val="20"/>
        </w:rPr>
        <w:t xml:space="preserve">:2020 </w:t>
      </w:r>
      <w:r w:rsidRPr="00D20676">
        <w:rPr>
          <w:rFonts w:ascii="Arial" w:eastAsia="Times New Roman" w:hAnsi="Arial" w:cs="Arial"/>
          <w:sz w:val="20"/>
          <w:szCs w:val="20"/>
        </w:rPr>
        <w:t>Biotechnology — Specification on data management and publication in microbial resource centers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20676">
        <w:rPr>
          <w:rFonts w:ascii="Arial" w:eastAsia="Times New Roman" w:hAnsi="Arial" w:cs="Arial"/>
          <w:sz w:val="20"/>
          <w:szCs w:val="20"/>
        </w:rPr>
        <w:t>published by International Organization for Standardization.</w:t>
      </w:r>
    </w:p>
    <w:bookmarkEnd w:id="1"/>
    <w:p w:rsidR="00D20676" w:rsidRPr="00D20676" w:rsidRDefault="00D20676" w:rsidP="00D206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20676" w:rsidRPr="00D20676" w:rsidRDefault="00D20676" w:rsidP="00D2067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D20676">
        <w:rPr>
          <w:rFonts w:ascii="Arial" w:eastAsia="Times New Roman" w:hAnsi="Arial" w:cs="Arial"/>
          <w:b/>
          <w:bCs/>
          <w:sz w:val="20"/>
          <w:szCs w:val="20"/>
        </w:rPr>
        <w:t>TERMINOLOGY AND CONVENTIONS</w:t>
      </w:r>
    </w:p>
    <w:p w:rsidR="00D20676" w:rsidRPr="00D20676" w:rsidRDefault="00D20676" w:rsidP="00D206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20676" w:rsidRPr="00D20676" w:rsidRDefault="00D20676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This text of the international standards if found suitable, may be approved for application as a Tanzania Standard without deviations.</w:t>
      </w:r>
    </w:p>
    <w:p w:rsidR="00D20676" w:rsidRPr="00D20676" w:rsidRDefault="00D20676" w:rsidP="00D206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20676" w:rsidRPr="00D20676" w:rsidRDefault="00D20676" w:rsidP="00D206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Some terminology and certain conventions are not identical with those used in Tanzania standards; attention is drawn especially to the following.</w:t>
      </w:r>
    </w:p>
    <w:p w:rsidR="00D20676" w:rsidRPr="00D20676" w:rsidRDefault="00D20676" w:rsidP="00D206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20676" w:rsidRPr="00D20676" w:rsidRDefault="00D20676" w:rsidP="00D2067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The comma has been used as a decimal marker for metric    </w:t>
      </w:r>
    </w:p>
    <w:p w:rsidR="00D20676" w:rsidRPr="00D20676" w:rsidRDefault="00D20676" w:rsidP="00D20676">
      <w:pPr>
        <w:spacing w:after="0" w:line="240" w:lineRule="auto"/>
        <w:ind w:left="990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dimensions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. In Tanzania standards, it is current practice to use a full           </w:t>
      </w:r>
    </w:p>
    <w:p w:rsidR="00D20676" w:rsidRPr="00D20676" w:rsidRDefault="00D20676" w:rsidP="00D20676">
      <w:pPr>
        <w:spacing w:after="0" w:line="240" w:lineRule="auto"/>
        <w:ind w:left="990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point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 on the base line as the decimal marker.  </w:t>
      </w:r>
    </w:p>
    <w:p w:rsidR="00D20676" w:rsidRPr="00D20676" w:rsidRDefault="00D20676" w:rsidP="00D206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20676" w:rsidRPr="00D20676" w:rsidRDefault="00D20676" w:rsidP="00D206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Wherever the words “International Standard” appear, referring to   </w:t>
      </w:r>
    </w:p>
    <w:p w:rsidR="00D20676" w:rsidRPr="00D20676" w:rsidRDefault="00D20676" w:rsidP="00D20676">
      <w:pPr>
        <w:spacing w:after="0" w:line="240" w:lineRule="auto"/>
        <w:ind w:left="990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this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 Standard they should read as “Tanzania Standard”.</w:t>
      </w:r>
    </w:p>
    <w:p w:rsidR="00D20676" w:rsidRPr="00D20676" w:rsidRDefault="00D20676" w:rsidP="00D20676">
      <w:pPr>
        <w:rPr>
          <w:rFonts w:ascii="Arial" w:eastAsia="Calibri" w:hAnsi="Arial" w:cs="Arial"/>
          <w:sz w:val="24"/>
          <w:szCs w:val="24"/>
        </w:rPr>
      </w:pPr>
    </w:p>
    <w:p w:rsidR="00D20676" w:rsidRPr="00D20676" w:rsidRDefault="00D20676" w:rsidP="00D20676">
      <w:pPr>
        <w:rPr>
          <w:rFonts w:ascii="Arial" w:eastAsia="Calibri" w:hAnsi="Arial" w:cs="Arial"/>
          <w:sz w:val="28"/>
          <w:szCs w:val="28"/>
        </w:rPr>
      </w:pPr>
    </w:p>
    <w:p w:rsidR="00D20676" w:rsidRPr="00D20676" w:rsidRDefault="00D20676" w:rsidP="00D20676">
      <w:pPr>
        <w:tabs>
          <w:tab w:val="left" w:pos="1155"/>
        </w:tabs>
        <w:rPr>
          <w:rFonts w:ascii="Arial" w:eastAsia="Calibri" w:hAnsi="Arial" w:cs="Arial"/>
          <w:sz w:val="28"/>
          <w:szCs w:val="28"/>
        </w:rPr>
      </w:pPr>
    </w:p>
    <w:sectPr w:rsidR="00D20676" w:rsidRPr="00D20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51" w:rsidRDefault="00635B51" w:rsidP="00D20676">
      <w:pPr>
        <w:spacing w:after="0" w:line="240" w:lineRule="auto"/>
      </w:pPr>
      <w:r>
        <w:separator/>
      </w:r>
    </w:p>
  </w:endnote>
  <w:endnote w:type="continuationSeparator" w:id="0">
    <w:p w:rsidR="00635B51" w:rsidRDefault="00635B51" w:rsidP="00D2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2A" w:rsidRDefault="00F13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Default="00D20676">
    <w:pPr>
      <w:pStyle w:val="Footer"/>
    </w:pPr>
  </w:p>
  <w:p w:rsidR="00D20676" w:rsidRDefault="00D20676">
    <w:pPr>
      <w:pStyle w:val="Footer"/>
    </w:pPr>
  </w:p>
  <w:p w:rsidR="00D20676" w:rsidRDefault="00D20676">
    <w:pPr>
      <w:pStyle w:val="Footer"/>
    </w:pPr>
  </w:p>
  <w:p w:rsidR="00D20676" w:rsidRDefault="00D20676">
    <w:pPr>
      <w:pStyle w:val="Footer"/>
    </w:pPr>
  </w:p>
  <w:p w:rsidR="00D20676" w:rsidRDefault="00D20676">
    <w:pPr>
      <w:pStyle w:val="Footer"/>
    </w:pPr>
  </w:p>
  <w:p w:rsidR="00D20676" w:rsidRDefault="00D20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2A" w:rsidRDefault="00F13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51" w:rsidRDefault="00635B51" w:rsidP="00D20676">
      <w:pPr>
        <w:spacing w:after="0" w:line="240" w:lineRule="auto"/>
      </w:pPr>
      <w:r>
        <w:separator/>
      </w:r>
    </w:p>
  </w:footnote>
  <w:footnote w:type="continuationSeparator" w:id="0">
    <w:p w:rsidR="00635B51" w:rsidRDefault="00635B51" w:rsidP="00D2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2A" w:rsidRDefault="00635B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6.4pt;height:73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2A" w:rsidRDefault="00635B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86.4pt;height:73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2A" w:rsidRDefault="00F13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997"/>
    <w:multiLevelType w:val="hybridMultilevel"/>
    <w:tmpl w:val="255CB762"/>
    <w:lvl w:ilvl="0" w:tplc="0C78B16C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34"/>
    <w:rsid w:val="00087033"/>
    <w:rsid w:val="000A7D4A"/>
    <w:rsid w:val="00111B96"/>
    <w:rsid w:val="00113832"/>
    <w:rsid w:val="001730AF"/>
    <w:rsid w:val="001750C1"/>
    <w:rsid w:val="00211399"/>
    <w:rsid w:val="002678D8"/>
    <w:rsid w:val="003E5172"/>
    <w:rsid w:val="00635B51"/>
    <w:rsid w:val="006C53AB"/>
    <w:rsid w:val="00A83F30"/>
    <w:rsid w:val="00A97BEC"/>
    <w:rsid w:val="00D20676"/>
    <w:rsid w:val="00D57CC9"/>
    <w:rsid w:val="00D629B8"/>
    <w:rsid w:val="00F13C2A"/>
    <w:rsid w:val="00F84DD2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28DF2CB-79FD-4EE8-898B-F108285B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76"/>
  </w:style>
  <w:style w:type="paragraph" w:styleId="Footer">
    <w:name w:val="footer"/>
    <w:basedOn w:val="Normal"/>
    <w:link w:val="FooterChar"/>
    <w:uiPriority w:val="99"/>
    <w:unhideWhenUsed/>
    <w:rsid w:val="00D2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PTSD -AGR-MWAJUMA</dc:creator>
  <cp:lastModifiedBy>Admin</cp:lastModifiedBy>
  <cp:revision>7</cp:revision>
  <dcterms:created xsi:type="dcterms:W3CDTF">2021-09-13T10:40:00Z</dcterms:created>
  <dcterms:modified xsi:type="dcterms:W3CDTF">2021-12-24T09:59:00Z</dcterms:modified>
</cp:coreProperties>
</file>